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  <w:t>2019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年全盟事业单位公开招聘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新冠肺炎疫情防控告知暨承诺书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一、涉考人员应在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前14天，通过全区一体化政务服务客户端“蒙速办”APP</w:t>
      </w:r>
      <w:r w:rsidR="00830E0C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、微信、支付宝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平台，完成本人电子健康码的申领，并于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当天按照要求出示。健康码为绿码、经现场测量体温正常者方可进入考</w:t>
      </w:r>
      <w:bookmarkStart w:id="0" w:name="_GoBack"/>
      <w:bookmarkEnd w:id="0"/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点。参加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的考生应自备一次性医用口罩及手套，除身份确认需摘除口罩以外，应全程佩戴，做好个人防护。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二、“健康码”非绿码的人员，以及考前14天内有国内疫情中、高风险地区或国（境）外旅居史但无发热（腋下37.3℃以上）、干咳、乏力、咽痛、腹泻等任一症状（以下称相关症状）的人员，须提供考前7天内核酸检测阴性（或既往血清特异性IgG抗体检测阳性）的证明材料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“健康码”非绿码的人员，以及考前14天内有国内疫情中、高风险地区或国（境）外旅居史且有相关症状的人员，须在我区定点医院进行诊治，并提供考前7天内2次（间隔24小时以上）核酸检测阴性证明材料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既往新冠肺炎确诊病例、无症状感染者及密切接触者，应当主动向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机构报告。除提供考前7天内核酸检测阴性证明材料外，还须出具肺部影像学检查无异常的证明，方可参加</w:t>
      </w:r>
      <w:r w:rsidR="00CA351E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lastRenderedPageBreak/>
        <w:t>三、涉考人员应认真阅读和签署《新冠肺炎疫情防控告知暨承诺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相应资格。如有违法行为，将依法追究其法律责任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3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本人已认真阅读《新冠肺炎疫情防控告知暨承诺书》，知悉告知事项、证明义务和防疫要求。在此郑重承诺：本人填报、提交和现场出示的所有信息(证明)均真实、准确、完整、有效，符合疫情防控相关要求，配合</w:t>
      </w:r>
      <w:r w:rsidR="00CA351E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面试</w:t>
      </w:r>
      <w:r w:rsidRPr="00E070FF">
        <w:rPr>
          <w:rFonts w:ascii="仿宋_GB2312" w:eastAsia="仿宋_GB2312" w:hAnsi="宋体" w:cs="宋体" w:hint="eastAsia"/>
          <w:b/>
          <w:bCs/>
          <w:color w:val="000000"/>
          <w:spacing w:val="-4"/>
          <w:kern w:val="0"/>
          <w:sz w:val="26"/>
          <w:szCs w:val="26"/>
        </w:rPr>
        <w:t>实施过程中的防疫措施，并自愿承担因不实承诺应承担的相关责任、接受相应处理。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28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承诺人（签名）：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20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承诺人公民身份号码：</w:t>
      </w:r>
    </w:p>
    <w:p w:rsidR="00E070FF" w:rsidRPr="00E070FF" w:rsidRDefault="00E070FF" w:rsidP="00E070FF">
      <w:pPr>
        <w:widowControl/>
        <w:shd w:val="clear" w:color="auto" w:fill="FFFFFF"/>
        <w:spacing w:before="100" w:beforeAutospacing="1" w:after="100" w:afterAutospacing="1"/>
        <w:ind w:firstLine="3680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承诺时间：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 xml:space="preserve"> 2020年8月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   </w:t>
      </w:r>
      <w:r w:rsidRPr="00E070FF"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  <w:t>日</w:t>
      </w:r>
    </w:p>
    <w:p w:rsidR="00791886" w:rsidRDefault="00791886"/>
    <w:sectPr w:rsidR="0079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9E" w:rsidRDefault="0006479E" w:rsidP="00E070FF">
      <w:r>
        <w:separator/>
      </w:r>
    </w:p>
  </w:endnote>
  <w:endnote w:type="continuationSeparator" w:id="0">
    <w:p w:rsidR="0006479E" w:rsidRDefault="0006479E" w:rsidP="00E0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9E" w:rsidRDefault="0006479E" w:rsidP="00E070FF">
      <w:r>
        <w:separator/>
      </w:r>
    </w:p>
  </w:footnote>
  <w:footnote w:type="continuationSeparator" w:id="0">
    <w:p w:rsidR="0006479E" w:rsidRDefault="0006479E" w:rsidP="00E0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6"/>
    <w:rsid w:val="0006479E"/>
    <w:rsid w:val="00791886"/>
    <w:rsid w:val="00830E0C"/>
    <w:rsid w:val="00920DF5"/>
    <w:rsid w:val="00CA351E"/>
    <w:rsid w:val="00E070FF"/>
    <w:rsid w:val="00E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11249"/>
  <w15:chartTrackingRefBased/>
  <w15:docId w15:val="{8312F8F0-E1E9-4290-B931-8C9E5A5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2020-09-10T00:59:00Z</dcterms:created>
  <dcterms:modified xsi:type="dcterms:W3CDTF">2020-09-10T03:07:00Z</dcterms:modified>
</cp:coreProperties>
</file>